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652C" w14:textId="4E3A680B" w:rsidR="00923B77" w:rsidRPr="00645D1B" w:rsidRDefault="00923B77" w:rsidP="00923B77">
      <w:pPr>
        <w:pStyle w:val="Title"/>
        <w:jc w:val="center"/>
        <w:rPr>
          <w:sz w:val="32"/>
          <w:szCs w:val="32"/>
        </w:rPr>
      </w:pPr>
      <w:r w:rsidRPr="00645D1B">
        <w:rPr>
          <w:sz w:val="32"/>
          <w:szCs w:val="32"/>
        </w:rPr>
        <w:t>ACT@PSU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6812C1" w:rsidRPr="00923B77" w14:paraId="7F629E13" w14:textId="1F8FCD01" w:rsidTr="00743C2C">
        <w:tc>
          <w:tcPr>
            <w:tcW w:w="14390" w:type="dxa"/>
            <w:gridSpan w:val="2"/>
          </w:tcPr>
          <w:p w14:paraId="6AB8699D" w14:textId="05542678" w:rsidR="006812C1" w:rsidRPr="006812C1" w:rsidRDefault="006812C1" w:rsidP="00BE5FAC">
            <w:pPr>
              <w:rPr>
                <w:sz w:val="22"/>
                <w:szCs w:val="22"/>
              </w:rPr>
            </w:pPr>
            <w:r w:rsidRPr="00645D1B">
              <w:rPr>
                <w:b/>
                <w:sz w:val="22"/>
                <w:szCs w:val="22"/>
              </w:rPr>
              <w:t>Project Type:</w:t>
            </w:r>
            <w:r w:rsidRPr="00645D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23B77">
              <w:t>Authoring</w:t>
            </w:r>
          </w:p>
        </w:tc>
      </w:tr>
      <w:tr w:rsidR="00923B77" w:rsidRPr="00923B77" w14:paraId="7D621478" w14:textId="3FB8AC76" w:rsidTr="00923B77">
        <w:tc>
          <w:tcPr>
            <w:tcW w:w="2695" w:type="dxa"/>
          </w:tcPr>
          <w:p w14:paraId="05573392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5D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Link to Pressbook or other Delivery Platform: </w:t>
            </w:r>
          </w:p>
        </w:tc>
        <w:tc>
          <w:tcPr>
            <w:tcW w:w="11695" w:type="dxa"/>
          </w:tcPr>
          <w:p w14:paraId="2ABD1172" w14:textId="77777777" w:rsidR="00923B77" w:rsidRPr="00923B77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12C1" w:rsidRPr="00923B77" w14:paraId="5823A389" w14:textId="77777777" w:rsidTr="00A76439">
        <w:tc>
          <w:tcPr>
            <w:tcW w:w="14390" w:type="dxa"/>
            <w:gridSpan w:val="2"/>
          </w:tcPr>
          <w:p w14:paraId="4B4DCB3F" w14:textId="77777777" w:rsidR="006812C1" w:rsidRPr="00645D1B" w:rsidRDefault="006812C1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5D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Course Goals:</w:t>
            </w:r>
          </w:p>
          <w:p w14:paraId="43278474" w14:textId="2DFC8382" w:rsidR="006812C1" w:rsidRDefault="006812C1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  <w:p w14:paraId="563F0CC6" w14:textId="77777777" w:rsidR="006812C1" w:rsidRDefault="006812C1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  <w:p w14:paraId="253E0A73" w14:textId="5E113C31" w:rsidR="006812C1" w:rsidRPr="00923B77" w:rsidRDefault="006812C1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923B77" w:rsidRPr="00923B77" w14:paraId="2E3BD17C" w14:textId="77777777" w:rsidTr="00FE3A0D">
        <w:tc>
          <w:tcPr>
            <w:tcW w:w="14390" w:type="dxa"/>
            <w:gridSpan w:val="2"/>
          </w:tcPr>
          <w:p w14:paraId="3E0F4153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5D1B">
              <w:rPr>
                <w:rFonts w:ascii="Calibri" w:hAnsi="Calibri"/>
                <w:b/>
                <w:color w:val="000000"/>
                <w:sz w:val="22"/>
                <w:szCs w:val="22"/>
              </w:rPr>
              <w:t>Course Objectives:</w:t>
            </w:r>
          </w:p>
          <w:p w14:paraId="5398359C" w14:textId="4AA1D904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8849459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8FB3524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4A44911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1A587DC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7F6F869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42E8634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982E944" w14:textId="58A4C536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923B77" w:rsidRPr="00923B77" w14:paraId="37F5F14F" w14:textId="77777777" w:rsidTr="00574D53">
        <w:tc>
          <w:tcPr>
            <w:tcW w:w="14390" w:type="dxa"/>
            <w:gridSpan w:val="2"/>
          </w:tcPr>
          <w:p w14:paraId="57BA0FD7" w14:textId="77777777" w:rsidR="00D40B29" w:rsidRDefault="00C1201F" w:rsidP="006B4D46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5D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Proposal Plan: </w:t>
            </w:r>
          </w:p>
          <w:p w14:paraId="1908978E" w14:textId="77777777" w:rsidR="00010D45" w:rsidRDefault="00010D45" w:rsidP="006B4D46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2D470E6E" w14:textId="77777777" w:rsidR="00010D45" w:rsidRDefault="00010D45" w:rsidP="006B4D46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C2CA655" w14:textId="1A015A6B" w:rsidR="00010D45" w:rsidRPr="006B4D46" w:rsidRDefault="00010D45" w:rsidP="006B4D46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24EE67A2" w14:textId="6DEAEEBD" w:rsidR="00AD42F7" w:rsidRPr="00645D1B" w:rsidRDefault="00AD42F7" w:rsidP="00AD42F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b/>
          <w:color w:val="000000"/>
          <w:sz w:val="22"/>
          <w:szCs w:val="22"/>
        </w:rPr>
        <w:t>ACT@PSU Resources:</w:t>
      </w:r>
    </w:p>
    <w:p w14:paraId="639F9D90" w14:textId="6CD3DC84" w:rsidR="00AD42F7" w:rsidRPr="00645D1B" w:rsidRDefault="00923B7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 xml:space="preserve">Authoring </w:t>
      </w:r>
      <w:r w:rsidR="00AD42F7" w:rsidRPr="00645D1B">
        <w:rPr>
          <w:rFonts w:ascii="Calibri" w:hAnsi="Calibri"/>
          <w:color w:val="000000"/>
          <w:sz w:val="22"/>
          <w:szCs w:val="22"/>
        </w:rPr>
        <w:t>Project Timeline</w:t>
      </w:r>
      <w:r w:rsidR="00C1201F">
        <w:rPr>
          <w:rFonts w:ascii="Calibri" w:hAnsi="Calibri"/>
          <w:color w:val="000000"/>
          <w:sz w:val="22"/>
          <w:szCs w:val="22"/>
        </w:rPr>
        <w:t xml:space="preserve"> (</w:t>
      </w:r>
      <w:r w:rsidR="006B4D46">
        <w:rPr>
          <w:rFonts w:ascii="Calibri" w:hAnsi="Calibri"/>
          <w:color w:val="000000"/>
          <w:sz w:val="22"/>
          <w:szCs w:val="22"/>
        </w:rPr>
        <w:t>last page of this document)</w:t>
      </w:r>
    </w:p>
    <w:p w14:paraId="02973D8C" w14:textId="7C0D5E4C" w:rsidR="00AD42F7" w:rsidRPr="00645D1B" w:rsidRDefault="00AD42F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5A3EC8">
        <w:rPr>
          <w:rFonts w:ascii="Calibri" w:hAnsi="Calibri"/>
          <w:sz w:val="22"/>
          <w:szCs w:val="22"/>
        </w:rPr>
        <w:t>Canvas Course Space</w:t>
      </w:r>
      <w:r w:rsidRPr="00645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72B74AA7" w14:textId="1F35673D" w:rsidR="00AD42F7" w:rsidRPr="00645D1B" w:rsidRDefault="00AD42F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b/>
          <w:i/>
          <w:color w:val="000000"/>
          <w:sz w:val="22"/>
          <w:szCs w:val="22"/>
        </w:rPr>
      </w:pPr>
      <w:r w:rsidRPr="005A3EC8">
        <w:rPr>
          <w:rFonts w:ascii="Calibri" w:hAnsi="Calibri"/>
          <w:sz w:val="22"/>
          <w:szCs w:val="22"/>
        </w:rPr>
        <w:t>ACT 2019 Faculty Box Folders</w:t>
      </w:r>
      <w:r w:rsidRPr="00645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51E55360" w14:textId="59EE18BF" w:rsidR="00AD42F7" w:rsidRPr="00645D1B" w:rsidRDefault="00AD42F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 xml:space="preserve">Slack Channel </w:t>
      </w:r>
      <w:r w:rsidR="00923B77" w:rsidRPr="00645D1B">
        <w:rPr>
          <w:rFonts w:ascii="Calibri" w:hAnsi="Calibri"/>
          <w:color w:val="000000"/>
          <w:sz w:val="22"/>
          <w:szCs w:val="22"/>
        </w:rPr>
        <w:t>– ACT@PSU Round 2</w:t>
      </w:r>
    </w:p>
    <w:p w14:paraId="21850BC8" w14:textId="45F69175" w:rsidR="00AD42F7" w:rsidRPr="00C1201F" w:rsidRDefault="00EC077C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hyperlink r:id="rId7" w:history="1">
        <w:r w:rsidR="00AD42F7" w:rsidRPr="00645D1B">
          <w:rPr>
            <w:rStyle w:val="Hyperlink"/>
            <w:rFonts w:ascii="Calibri" w:hAnsi="Calibri"/>
            <w:sz w:val="22"/>
            <w:szCs w:val="22"/>
          </w:rPr>
          <w:t>Accessibility Checklist</w:t>
        </w:r>
      </w:hyperlink>
      <w:r w:rsidR="00AD42F7" w:rsidRPr="00645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1274DD93" w14:textId="49F601A8" w:rsidR="00AD42F7" w:rsidRPr="00645D1B" w:rsidRDefault="00923B77" w:rsidP="00AD42F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b/>
          <w:color w:val="000000"/>
          <w:sz w:val="22"/>
          <w:szCs w:val="22"/>
        </w:rPr>
        <w:t>To Do:</w:t>
      </w:r>
    </w:p>
    <w:p w14:paraId="7DAA54E2" w14:textId="116E4C10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Upload your most recent course Syllabus to your Faculty Box Folder</w:t>
      </w:r>
    </w:p>
    <w:p w14:paraId="4F68C1F3" w14:textId="395EC0D4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List your course objectives above</w:t>
      </w:r>
    </w:p>
    <w:p w14:paraId="0D95172B" w14:textId="1C92034A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Ensure the proposal plan listed above is accurate. Make adjustments as needed.</w:t>
      </w:r>
    </w:p>
    <w:p w14:paraId="2BF21154" w14:textId="44E4BDAD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Work on your Project Resource Guide (</w:t>
      </w:r>
      <w:r w:rsidR="006B4D46">
        <w:rPr>
          <w:rFonts w:ascii="Calibri" w:hAnsi="Calibri"/>
          <w:color w:val="000000"/>
          <w:sz w:val="22"/>
          <w:szCs w:val="22"/>
        </w:rPr>
        <w:t>next page</w:t>
      </w:r>
      <w:r w:rsidRPr="00645D1B">
        <w:rPr>
          <w:rFonts w:ascii="Calibri" w:hAnsi="Calibri"/>
          <w:color w:val="000000"/>
          <w:sz w:val="22"/>
          <w:szCs w:val="22"/>
        </w:rPr>
        <w:t>). You can work with an ID/Production Specialist to create a template that works for your project.</w:t>
      </w:r>
    </w:p>
    <w:p w14:paraId="1887DDEE" w14:textId="50403569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Work on your MOU Planning Guide</w:t>
      </w:r>
    </w:p>
    <w:p w14:paraId="30F823A6" w14:textId="6AA75654" w:rsidR="00923B77" w:rsidRPr="00D40B29" w:rsidRDefault="00923B77" w:rsidP="00D40B29">
      <w:pPr>
        <w:pStyle w:val="Heading1"/>
        <w:jc w:val="center"/>
      </w:pPr>
      <w:r>
        <w:br w:type="page"/>
      </w:r>
      <w:r>
        <w:lastRenderedPageBreak/>
        <w:t>Project Resource Guide</w:t>
      </w:r>
    </w:p>
    <w:p w14:paraId="13F7F94A" w14:textId="35A1AE98" w:rsidR="00AD42F7" w:rsidRPr="00D40B29" w:rsidRDefault="00AD42F7" w:rsidP="00923B77">
      <w:pPr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 xml:space="preserve">Use the chart below to organize the resources, licensing, etc., that you will be using for your project. </w:t>
      </w:r>
      <w:r w:rsidR="00923B77" w:rsidRPr="00D40B29">
        <w:rPr>
          <w:rFonts w:ascii="Calibri" w:hAnsi="Calibri"/>
          <w:color w:val="000000"/>
          <w:sz w:val="22"/>
          <w:szCs w:val="22"/>
        </w:rPr>
        <w:t xml:space="preserve">Feel free to modify the chart into something that works for you. </w:t>
      </w:r>
      <w:r w:rsidRPr="00D40B29">
        <w:rPr>
          <w:rFonts w:ascii="Calibri" w:hAnsi="Calibri"/>
          <w:color w:val="000000"/>
          <w:sz w:val="22"/>
          <w:szCs w:val="22"/>
        </w:rPr>
        <w:t>The production specialists can work with you on organizing your resources for your project. Please make sure you include</w:t>
      </w:r>
      <w:r w:rsidR="00923B77" w:rsidRPr="00D40B29">
        <w:rPr>
          <w:rFonts w:ascii="Calibri" w:hAnsi="Calibri"/>
          <w:color w:val="000000"/>
          <w:sz w:val="22"/>
          <w:szCs w:val="22"/>
        </w:rPr>
        <w:t xml:space="preserve"> any</w:t>
      </w:r>
      <w:r w:rsidRPr="00D40B29">
        <w:rPr>
          <w:rFonts w:ascii="Calibri" w:hAnsi="Calibri"/>
          <w:color w:val="000000"/>
          <w:sz w:val="22"/>
          <w:szCs w:val="22"/>
        </w:rPr>
        <w:t xml:space="preserve"> </w:t>
      </w:r>
      <w:r w:rsidR="00923B77" w:rsidRPr="00D40B29">
        <w:rPr>
          <w:rFonts w:ascii="Calibri" w:hAnsi="Calibri"/>
          <w:color w:val="000000"/>
          <w:sz w:val="22"/>
          <w:szCs w:val="22"/>
        </w:rPr>
        <w:t xml:space="preserve">links to </w:t>
      </w:r>
      <w:r w:rsidRPr="00D40B29">
        <w:rPr>
          <w:rFonts w:ascii="Calibri" w:hAnsi="Calibri"/>
          <w:color w:val="000000"/>
          <w:sz w:val="22"/>
          <w:szCs w:val="22"/>
        </w:rPr>
        <w:t>content that has already been created.</w:t>
      </w:r>
    </w:p>
    <w:p w14:paraId="232615CB" w14:textId="071EE444" w:rsidR="00923B77" w:rsidRPr="00D40B29" w:rsidRDefault="00923B77" w:rsidP="00923B7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AB78409" w14:textId="5BEE8507" w:rsidR="00923B77" w:rsidRPr="00D40B29" w:rsidRDefault="00923B77" w:rsidP="00923B7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b/>
          <w:color w:val="000000"/>
          <w:sz w:val="22"/>
          <w:szCs w:val="22"/>
        </w:rPr>
        <w:t>Where to locate OER resources</w:t>
      </w:r>
      <w:r w:rsidRPr="00D40B29">
        <w:rPr>
          <w:rFonts w:ascii="Calibri" w:hAnsi="Calibri"/>
          <w:color w:val="000000"/>
          <w:sz w:val="22"/>
          <w:szCs w:val="22"/>
        </w:rPr>
        <w:t xml:space="preserve">: </w:t>
      </w:r>
    </w:p>
    <w:p w14:paraId="4D51363E" w14:textId="77777777" w:rsidR="00923B77" w:rsidRPr="00D40B29" w:rsidRDefault="00EC077C" w:rsidP="00923B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hyperlink r:id="rId8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Oasis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 xml:space="preserve">, </w:t>
      </w:r>
      <w:hyperlink r:id="rId9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Advanced Google Search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 xml:space="preserve"> (filter by usage rights), </w:t>
      </w:r>
      <w:hyperlink r:id="rId10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Merlot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 xml:space="preserve">, </w:t>
      </w:r>
      <w:hyperlink r:id="rId11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OER Commons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>, or other (if other, indicate where you found the resource)</w:t>
      </w:r>
    </w:p>
    <w:p w14:paraId="4727BE2C" w14:textId="3D5DF3E8" w:rsidR="00923B77" w:rsidRPr="00D40B29" w:rsidRDefault="00923B77" w:rsidP="00923B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 xml:space="preserve">Go to </w:t>
      </w:r>
      <w:hyperlink r:id="rId12" w:history="1">
        <w:r w:rsidRPr="00D40B29">
          <w:rPr>
            <w:rStyle w:val="Hyperlink"/>
            <w:rFonts w:ascii="Calibri" w:hAnsi="Calibri"/>
            <w:sz w:val="22"/>
            <w:szCs w:val="22"/>
          </w:rPr>
          <w:t>http://oer.psu.edu/</w:t>
        </w:r>
      </w:hyperlink>
      <w:r w:rsidRPr="00D40B29">
        <w:rPr>
          <w:rFonts w:ascii="Calibri" w:hAnsi="Calibri"/>
          <w:color w:val="000000"/>
          <w:sz w:val="22"/>
          <w:szCs w:val="22"/>
        </w:rPr>
        <w:t xml:space="preserve"> and under “how to” select “find” for an extensive list of places to locate OER.</w:t>
      </w:r>
    </w:p>
    <w:p w14:paraId="39AFB272" w14:textId="7F86AC73" w:rsidR="00AD42F7" w:rsidRPr="00D40B29" w:rsidRDefault="00AD42F7" w:rsidP="00AD42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14A857" w14:textId="3E526D7F" w:rsidR="00AD42F7" w:rsidRPr="00D40B29" w:rsidRDefault="00AD42F7" w:rsidP="00AD42F7">
      <w:pPr>
        <w:rPr>
          <w:rFonts w:ascii="Times New Roman" w:eastAsia="Times New Roman" w:hAnsi="Times New Roman" w:cs="Times New Roman"/>
          <w:sz w:val="22"/>
          <w:szCs w:val="22"/>
        </w:rPr>
      </w:pPr>
      <w:r w:rsidRPr="00D40B29">
        <w:rPr>
          <w:rFonts w:ascii="Times New Roman" w:eastAsia="Times New Roman" w:hAnsi="Times New Roman" w:cs="Times New Roman"/>
          <w:sz w:val="22"/>
          <w:szCs w:val="22"/>
        </w:rPr>
        <w:t>A</w:t>
      </w:r>
      <w:r w:rsidR="00923B77" w:rsidRPr="00D40B29">
        <w:rPr>
          <w:rFonts w:ascii="Times New Roman" w:eastAsia="Times New Roman" w:hAnsi="Times New Roman" w:cs="Times New Roman"/>
          <w:sz w:val="22"/>
          <w:szCs w:val="22"/>
        </w:rPr>
        <w:t>uthoring</w:t>
      </w:r>
      <w:r w:rsidRPr="00D40B29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1404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908"/>
        <w:gridCol w:w="1522"/>
        <w:gridCol w:w="1890"/>
        <w:gridCol w:w="1890"/>
        <w:gridCol w:w="3600"/>
        <w:gridCol w:w="1980"/>
      </w:tblGrid>
      <w:tr w:rsidR="00AD42F7" w:rsidRPr="00D40B29" w14:paraId="09ECB7BF" w14:textId="77777777" w:rsidTr="00AD42F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AF94E" w14:textId="77777777" w:rsidR="00AD42F7" w:rsidRPr="00D40B29" w:rsidRDefault="00AD42F7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0E29" w14:textId="5272E196" w:rsidR="00AD42F7" w:rsidRPr="00D40B29" w:rsidRDefault="00AD42F7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Resource Title/link (current location)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B193C" w14:textId="2DD818F5" w:rsidR="00AD42F7" w:rsidRPr="00D40B29" w:rsidRDefault="00AD42F7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Where would you like this to be published?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3BA35" w14:textId="77777777" w:rsidR="00AD42F7" w:rsidRPr="00D40B29" w:rsidRDefault="00AD42F7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Media 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E4F6F" w14:textId="77777777" w:rsidR="00AD42F7" w:rsidRPr="00D40B29" w:rsidRDefault="00AD42F7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A5A53" w14:textId="77777777" w:rsidR="00AD42F7" w:rsidRPr="00D40B29" w:rsidRDefault="00AD42F7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B7E583" w14:textId="77777777" w:rsidR="00AD42F7" w:rsidRPr="00D40B29" w:rsidRDefault="00AD42F7" w:rsidP="00D7331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Accessibility ?s </w:t>
            </w:r>
          </w:p>
        </w:tc>
      </w:tr>
      <w:tr w:rsidR="00AD42F7" w:rsidRPr="00D40B29" w14:paraId="3F9CC566" w14:textId="77777777" w:rsidTr="00AD42F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1D61A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Example:</w:t>
            </w:r>
          </w:p>
          <w:p w14:paraId="338F9ABB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LO #1, 2,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FD85E" w14:textId="77777777" w:rsidR="00AD42F7" w:rsidRPr="00D40B29" w:rsidRDefault="00EC077C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="00AD42F7" w:rsidRPr="00D40B29">
                <w:rPr>
                  <w:rFonts w:ascii="Cambria" w:eastAsia="Times New Roman" w:hAnsi="Cambria" w:cs="Times New Roman"/>
                  <w:i/>
                  <w:iCs/>
                  <w:color w:val="1155CC"/>
                  <w:sz w:val="22"/>
                  <w:szCs w:val="22"/>
                  <w:u w:val="single"/>
                </w:rPr>
                <w:t>Principles of Macroeconomics</w:t>
              </w:r>
            </w:hyperlink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C5F38" w14:textId="0FE9C5DE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Pressbook, Chapter 1 (url here)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DD5B7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Open Textbook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223B0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CC BY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FFAF7" w14:textId="66338D41" w:rsidR="00AD42F7" w:rsidRPr="00D40B29" w:rsidRDefault="00923B7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Times New Roman" w:eastAsia="Times New Roman" w:hAnsi="Times New Roman" w:cs="Times New Roman"/>
                <w:sz w:val="22"/>
                <w:szCs w:val="22"/>
              </w:rPr>
              <w:t>Add self-check questions at end of chapter using H5P.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03BC260" w14:textId="46AA76AC" w:rsidR="00AD42F7" w:rsidRPr="00D40B29" w:rsidRDefault="00923B7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Are </w:t>
            </w:r>
            <w:r w:rsidR="006468AE">
              <w:rPr>
                <w:rFonts w:ascii="Times New Roman" w:eastAsia="Times New Roman" w:hAnsi="Times New Roman" w:cs="Times New Roman"/>
                <w:sz w:val="22"/>
                <w:szCs w:val="22"/>
              </w:rPr>
              <w:t>images</w:t>
            </w:r>
            <w:r w:rsidRPr="00D4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accessible?</w:t>
            </w:r>
          </w:p>
        </w:tc>
      </w:tr>
      <w:tr w:rsidR="00AD42F7" w:rsidRPr="00D40B29" w14:paraId="6F0C3E52" w14:textId="77777777" w:rsidTr="00AD42F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DC2E0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A0FFF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496F6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00F5F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A91B5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4773E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8A0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42F7" w:rsidRPr="00D40B29" w14:paraId="23852159" w14:textId="77777777" w:rsidTr="00AD42F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FB4B8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4C419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3B0F8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91BA6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EA072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E2CA0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E699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42F7" w:rsidRPr="00D40B29" w14:paraId="1FDD0C01" w14:textId="77777777" w:rsidTr="00AD42F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D1BCA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FE0A9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A89CA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4CE6B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67472" w14:textId="77777777" w:rsidR="00AD42F7" w:rsidRPr="00D40B29" w:rsidRDefault="00AD42F7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E0DB6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FDA" w14:textId="77777777" w:rsidR="00AD42F7" w:rsidRPr="00D40B29" w:rsidRDefault="00AD42F7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E2234DD" w14:textId="77777777" w:rsidR="00AD42F7" w:rsidRPr="00D40B29" w:rsidRDefault="00AD42F7" w:rsidP="00AD42F7">
      <w:pPr>
        <w:rPr>
          <w:sz w:val="22"/>
          <w:szCs w:val="22"/>
        </w:rPr>
      </w:pPr>
    </w:p>
    <w:p w14:paraId="2A67D2F4" w14:textId="2F9436EE" w:rsidR="00923B77" w:rsidRDefault="00923B77">
      <w:r>
        <w:br w:type="page"/>
      </w:r>
    </w:p>
    <w:p w14:paraId="640C1A35" w14:textId="2352B9B4" w:rsidR="00AD42F7" w:rsidRDefault="00923B77" w:rsidP="00923B77">
      <w:pPr>
        <w:pStyle w:val="Heading1"/>
        <w:jc w:val="center"/>
      </w:pPr>
      <w:r>
        <w:lastRenderedPageBreak/>
        <w:t>MOU Planning Guide</w:t>
      </w:r>
    </w:p>
    <w:p w14:paraId="31828081" w14:textId="77777777" w:rsidR="00923B77" w:rsidRDefault="00923B77" w:rsidP="00923B77">
      <w:pPr>
        <w:rPr>
          <w:rFonts w:ascii="Calibri" w:eastAsia="Times New Roman" w:hAnsi="Calibri" w:cs="Times New Roman"/>
          <w:color w:val="000000"/>
        </w:rPr>
      </w:pPr>
    </w:p>
    <w:p w14:paraId="2CC0D6FB" w14:textId="1005A804" w:rsidR="00923B77" w:rsidRPr="00D40B29" w:rsidRDefault="00923B77" w:rsidP="00923B7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40B29">
        <w:rPr>
          <w:rFonts w:ascii="Calibri" w:eastAsia="Times New Roman" w:hAnsi="Calibri" w:cs="Times New Roman"/>
          <w:color w:val="000000"/>
          <w:sz w:val="22"/>
          <w:szCs w:val="22"/>
        </w:rPr>
        <w:t xml:space="preserve">These questions will help you complete your Memorandum of Understanding (MOU). If you have questions about what is expected, please email </w:t>
      </w:r>
      <w:r w:rsidR="005A3EC8">
        <w:rPr>
          <w:rFonts w:ascii="Calibri" w:eastAsia="Times New Roman" w:hAnsi="Calibri" w:cs="Times New Roman"/>
          <w:color w:val="000000"/>
          <w:sz w:val="22"/>
          <w:szCs w:val="22"/>
        </w:rPr>
        <w:t>(name and email address of contact).</w:t>
      </w:r>
    </w:p>
    <w:p w14:paraId="58CF85F1" w14:textId="77777777" w:rsidR="00923B77" w:rsidRPr="00D40B29" w:rsidRDefault="00923B77" w:rsidP="00923B7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DDB3ED5" w14:textId="03625314" w:rsidR="00923B77" w:rsidRPr="00D40B29" w:rsidRDefault="00923B77" w:rsidP="00923B77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40B29">
        <w:rPr>
          <w:rFonts w:ascii="Calibri" w:eastAsia="Times New Roman" w:hAnsi="Calibri" w:cs="Times New Roman"/>
          <w:color w:val="000000"/>
          <w:sz w:val="22"/>
          <w:szCs w:val="22"/>
        </w:rPr>
        <w:t xml:space="preserve">Describe your specific deliverable items below. </w:t>
      </w:r>
      <w:r w:rsidR="00C1201F" w:rsidRPr="00D40B29">
        <w:rPr>
          <w:rFonts w:ascii="Calibri" w:eastAsia="Times New Roman" w:hAnsi="Calibri" w:cs="Times New Roman"/>
          <w:color w:val="000000"/>
          <w:sz w:val="22"/>
          <w:szCs w:val="22"/>
        </w:rPr>
        <w:t xml:space="preserve">Try to include dates (the timeline </w:t>
      </w:r>
      <w:r w:rsidR="00C1201F">
        <w:rPr>
          <w:rFonts w:ascii="Calibri" w:eastAsia="Times New Roman" w:hAnsi="Calibri" w:cs="Times New Roman"/>
          <w:color w:val="000000"/>
          <w:sz w:val="22"/>
          <w:szCs w:val="22"/>
        </w:rPr>
        <w:t xml:space="preserve">is included on </w:t>
      </w:r>
      <w:r w:rsidR="009002B7">
        <w:rPr>
          <w:rFonts w:ascii="Calibri" w:eastAsia="Times New Roman" w:hAnsi="Calibri" w:cs="Times New Roman"/>
          <w:color w:val="000000"/>
          <w:sz w:val="22"/>
          <w:szCs w:val="22"/>
        </w:rPr>
        <w:t>the last page of this document</w:t>
      </w:r>
      <w:r w:rsidR="00C1201F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C1201F" w:rsidRPr="00D40B29">
        <w:rPr>
          <w:rFonts w:ascii="Calibri" w:eastAsia="Times New Roman" w:hAnsi="Calibri" w:cs="Times New Roman"/>
          <w:color w:val="000000"/>
          <w:sz w:val="22"/>
          <w:szCs w:val="22"/>
        </w:rPr>
        <w:t>for your reference).</w:t>
      </w:r>
    </w:p>
    <w:p w14:paraId="4C1C4BE8" w14:textId="7498D925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26CF66CA" w14:textId="7DA72114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0FAD0A55" w14:textId="7C722156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4175E4DE" w14:textId="62D9DF9B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5B6417AC" w14:textId="29ECFD93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03C8ACF3" w14:textId="449F90C3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3881624E" w14:textId="56A51F87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17B76C0A" w14:textId="72B887FB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2C45ABE9" w14:textId="77777777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6A7659CB" w14:textId="24FF7DAD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78851D2D" w14:textId="25BD448E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68FBC324" w14:textId="1D7A27D4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7256AB22" w14:textId="01F01D42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739F21A6" w14:textId="77777777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4EE75E44" w14:textId="77777777" w:rsidR="00923B77" w:rsidRPr="00D40B29" w:rsidRDefault="00923B77" w:rsidP="00923B7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D40B29">
        <w:rPr>
          <w:rFonts w:asciiTheme="minorHAnsi" w:hAnsiTheme="minorHAnsi"/>
          <w:color w:val="000000"/>
          <w:sz w:val="22"/>
          <w:szCs w:val="22"/>
        </w:rPr>
        <w:t>Lic</w:t>
      </w:r>
      <w:r w:rsidRPr="00D40B29">
        <w:rPr>
          <w:rFonts w:ascii="Calibri" w:hAnsi="Calibri"/>
          <w:color w:val="000000"/>
          <w:sz w:val="22"/>
          <w:szCs w:val="22"/>
        </w:rPr>
        <w:t xml:space="preserve">ensing: Which license will you use for your content? </w:t>
      </w:r>
    </w:p>
    <w:p w14:paraId="4AAFF17F" w14:textId="77777777" w:rsidR="00923B77" w:rsidRPr="00D40B29" w:rsidRDefault="00923B77" w:rsidP="00923B7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>Types of CC licenses:</w:t>
      </w:r>
      <w:r w:rsidRPr="00D40B29">
        <w:rPr>
          <w:sz w:val="22"/>
          <w:szCs w:val="22"/>
        </w:rPr>
        <w:t xml:space="preserve"> </w:t>
      </w:r>
      <w:hyperlink r:id="rId14" w:history="1">
        <w:r w:rsidRPr="00D40B29">
          <w:rPr>
            <w:rStyle w:val="Hyperlink"/>
            <w:rFonts w:ascii="Calibri" w:hAnsi="Calibri"/>
            <w:sz w:val="22"/>
            <w:szCs w:val="22"/>
          </w:rPr>
          <w:t>https://creativecommons.org/licenses/</w:t>
        </w:r>
      </w:hyperlink>
      <w:r w:rsidRPr="00D40B29">
        <w:rPr>
          <w:rFonts w:ascii="Calibri" w:hAnsi="Calibri"/>
          <w:color w:val="000000"/>
          <w:sz w:val="22"/>
          <w:szCs w:val="22"/>
        </w:rPr>
        <w:t xml:space="preserve"> </w:t>
      </w:r>
    </w:p>
    <w:p w14:paraId="68875400" w14:textId="12A1225C" w:rsidR="00923B77" w:rsidRPr="00D40B29" w:rsidRDefault="00923B77" w:rsidP="00923B7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 xml:space="preserve">How to choose: </w:t>
      </w:r>
      <w:hyperlink r:id="rId15" w:history="1">
        <w:r w:rsidRPr="00D40B29">
          <w:rPr>
            <w:rStyle w:val="Hyperlink"/>
            <w:rFonts w:ascii="Calibri" w:hAnsi="Calibri"/>
            <w:sz w:val="22"/>
            <w:szCs w:val="22"/>
          </w:rPr>
          <w:t>https://creativecommons.org/choose/</w:t>
        </w:r>
      </w:hyperlink>
      <w:r w:rsidRPr="00D40B29">
        <w:rPr>
          <w:rFonts w:ascii="Calibri" w:hAnsi="Calibri"/>
          <w:color w:val="000000"/>
          <w:sz w:val="22"/>
          <w:szCs w:val="22"/>
        </w:rPr>
        <w:t xml:space="preserve"> </w:t>
      </w:r>
    </w:p>
    <w:p w14:paraId="6BF82FA7" w14:textId="0B64B94A" w:rsidR="00923B77" w:rsidRPr="00923B77" w:rsidRDefault="00923B77" w:rsidP="00923B77">
      <w:pPr>
        <w:rPr>
          <w:rFonts w:ascii="Times New Roman" w:eastAsia="Times New Roman" w:hAnsi="Times New Roman" w:cs="Times New Roman"/>
        </w:rPr>
      </w:pPr>
    </w:p>
    <w:p w14:paraId="28FB7B72" w14:textId="77777777" w:rsidR="00923B77" w:rsidRPr="00923B77" w:rsidRDefault="00923B77" w:rsidP="00923B77">
      <w:pPr>
        <w:rPr>
          <w:rFonts w:ascii="Times New Roman" w:eastAsia="Times New Roman" w:hAnsi="Times New Roman" w:cs="Times New Roman"/>
        </w:rPr>
      </w:pPr>
    </w:p>
    <w:p w14:paraId="4110631A" w14:textId="1F370AED" w:rsidR="00923B77" w:rsidRDefault="00923B77" w:rsidP="00923B77"/>
    <w:p w14:paraId="1DAADC46" w14:textId="3ED1296B" w:rsidR="00C1201F" w:rsidRDefault="00C1201F" w:rsidP="00923B77"/>
    <w:p w14:paraId="792ECC5A" w14:textId="13629AC6" w:rsidR="00C1201F" w:rsidRDefault="00C1201F" w:rsidP="00923B77"/>
    <w:p w14:paraId="48D85DFE" w14:textId="2F9ABEBA" w:rsidR="00C1201F" w:rsidRDefault="00C1201F" w:rsidP="00923B77"/>
    <w:p w14:paraId="5E93BD29" w14:textId="64CCB4B2" w:rsidR="00C1201F" w:rsidRDefault="00C1201F" w:rsidP="00923B77"/>
    <w:p w14:paraId="1C3CF299" w14:textId="69339A91" w:rsidR="00C1201F" w:rsidRDefault="00C1201F" w:rsidP="00923B77"/>
    <w:p w14:paraId="7BBD9559" w14:textId="33176E05" w:rsidR="00C1201F" w:rsidRDefault="00C1201F" w:rsidP="00923B77"/>
    <w:p w14:paraId="24E484DE" w14:textId="6DCA0453" w:rsidR="00C1201F" w:rsidRDefault="00C1201F" w:rsidP="00923B77"/>
    <w:p w14:paraId="7A14CF85" w14:textId="0B6A2CC3" w:rsidR="00C1201F" w:rsidRDefault="00C1201F" w:rsidP="00923B77"/>
    <w:p w14:paraId="0343E9AB" w14:textId="5F67FAC5" w:rsidR="00C1201F" w:rsidRDefault="00C1201F" w:rsidP="00923B77"/>
    <w:p w14:paraId="65E175A9" w14:textId="77777777" w:rsidR="00CE4F03" w:rsidRDefault="00CE4F03" w:rsidP="00CE4F03">
      <w:pPr>
        <w:pStyle w:val="Heading1"/>
        <w:jc w:val="center"/>
      </w:pPr>
      <w:r>
        <w:lastRenderedPageBreak/>
        <w:t>Authoring Timeline</w:t>
      </w:r>
    </w:p>
    <w:p w14:paraId="156BD127" w14:textId="77777777" w:rsidR="00CE4F03" w:rsidRPr="009C78ED" w:rsidRDefault="00CE4F03" w:rsidP="00CE4F03"/>
    <w:p w14:paraId="5D590562" w14:textId="77777777" w:rsidR="000F0B92" w:rsidRPr="009C78ED" w:rsidRDefault="000F0B92" w:rsidP="000F0B92">
      <w:pPr>
        <w:rPr>
          <w:rFonts w:cstheme="minorHAnsi"/>
        </w:rPr>
      </w:pPr>
      <w:r w:rsidRPr="009C78ED">
        <w:rPr>
          <w:rFonts w:eastAsia="Times New Roman" w:cstheme="minorHAnsi"/>
          <w:b/>
          <w:bCs/>
          <w:color w:val="2D3B45"/>
        </w:rPr>
        <w:t>January 4:</w:t>
      </w:r>
      <w:r w:rsidRPr="009C78ED">
        <w:rPr>
          <w:rFonts w:eastAsia="Times New Roman" w:cstheme="minorHAnsi"/>
          <w:color w:val="2D3B45"/>
        </w:rPr>
        <w:t>  - ACT@PSU Kick Off</w:t>
      </w:r>
      <w:r w:rsidRPr="009C78ED">
        <w:rPr>
          <w:rFonts w:cstheme="minorHAnsi"/>
        </w:rPr>
        <w:t xml:space="preserve"> - </w:t>
      </w:r>
      <w:r w:rsidRPr="009C78ED">
        <w:rPr>
          <w:rFonts w:eastAsia="Times New Roman" w:cstheme="minorHAnsi"/>
          <w:b/>
          <w:bCs/>
          <w:color w:val="2D3B45"/>
        </w:rPr>
        <w:t>Milestone 1</w:t>
      </w:r>
    </w:p>
    <w:p w14:paraId="3B306B3A" w14:textId="6FF763B9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January 25:</w:t>
      </w:r>
      <w:r w:rsidRPr="009C78ED">
        <w:rPr>
          <w:rFonts w:eastAsia="Times New Roman" w:cstheme="minorHAnsi"/>
          <w:color w:val="2D3B45"/>
        </w:rPr>
        <w:t> Follow</w:t>
      </w:r>
      <w:r w:rsidR="000F2825">
        <w:rPr>
          <w:rFonts w:eastAsia="Times New Roman" w:cstheme="minorHAnsi"/>
          <w:color w:val="2D3B45"/>
        </w:rPr>
        <w:t>-</w:t>
      </w:r>
      <w:r w:rsidRPr="009C78ED">
        <w:rPr>
          <w:rFonts w:eastAsia="Times New Roman" w:cstheme="minorHAnsi"/>
          <w:color w:val="2D3B45"/>
        </w:rPr>
        <w:t xml:space="preserve">up </w:t>
      </w:r>
      <w:r>
        <w:rPr>
          <w:rFonts w:eastAsia="Times New Roman" w:cstheme="minorHAnsi"/>
          <w:color w:val="2D3B45"/>
        </w:rPr>
        <w:t>m</w:t>
      </w:r>
      <w:r w:rsidRPr="009C78ED">
        <w:rPr>
          <w:rFonts w:eastAsia="Times New Roman" w:cstheme="minorHAnsi"/>
          <w:color w:val="2D3B45"/>
        </w:rPr>
        <w:t xml:space="preserve">eeting with </w:t>
      </w:r>
      <w:r>
        <w:rPr>
          <w:rFonts w:eastAsia="Times New Roman" w:cstheme="minorHAnsi"/>
          <w:color w:val="2D3B45"/>
        </w:rPr>
        <w:t>s</w:t>
      </w:r>
      <w:r w:rsidRPr="009C78ED">
        <w:rPr>
          <w:rFonts w:eastAsia="Times New Roman" w:cstheme="minorHAnsi"/>
          <w:color w:val="2D3B45"/>
        </w:rPr>
        <w:t xml:space="preserve">upport </w:t>
      </w:r>
      <w:r>
        <w:rPr>
          <w:rFonts w:eastAsia="Times New Roman" w:cstheme="minorHAnsi"/>
          <w:color w:val="2D3B45"/>
        </w:rPr>
        <w:t>t</w:t>
      </w:r>
      <w:r w:rsidRPr="009C78ED">
        <w:rPr>
          <w:rFonts w:eastAsia="Times New Roman" w:cstheme="minorHAnsi"/>
          <w:color w:val="2D3B45"/>
        </w:rPr>
        <w:t>eam</w:t>
      </w:r>
      <w:r w:rsidR="000F2825">
        <w:rPr>
          <w:rFonts w:eastAsia="Times New Roman" w:cstheme="minorHAnsi"/>
          <w:color w:val="2D3B45"/>
        </w:rPr>
        <w:t>.</w:t>
      </w:r>
    </w:p>
    <w:p w14:paraId="4B8E55C1" w14:textId="396C76A9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February 4:</w:t>
      </w:r>
      <w:r w:rsidRPr="009C78ED">
        <w:rPr>
          <w:rFonts w:eastAsia="Times New Roman" w:cstheme="minorHAnsi"/>
          <w:color w:val="2D3B45"/>
        </w:rPr>
        <w:t xml:space="preserve"> MOU </w:t>
      </w:r>
      <w:r w:rsidR="000F2825">
        <w:rPr>
          <w:rFonts w:eastAsia="Times New Roman" w:cstheme="minorHAnsi"/>
          <w:color w:val="2D3B45"/>
        </w:rPr>
        <w:t>f</w:t>
      </w:r>
      <w:r w:rsidRPr="009C78ED">
        <w:rPr>
          <w:rFonts w:eastAsia="Times New Roman" w:cstheme="minorHAnsi"/>
          <w:color w:val="2D3B45"/>
        </w:rPr>
        <w:t>inalized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2</w:t>
      </w:r>
    </w:p>
    <w:p w14:paraId="2E7CA41B" w14:textId="55FFCD6F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March 18:</w:t>
      </w:r>
      <w:r w:rsidRPr="009C78ED">
        <w:rPr>
          <w:rFonts w:eastAsia="Times New Roman" w:cstheme="minorHAnsi"/>
          <w:color w:val="2D3B45"/>
        </w:rPr>
        <w:t> C</w:t>
      </w:r>
      <w:r>
        <w:rPr>
          <w:rFonts w:eastAsia="Times New Roman" w:cstheme="minorHAnsi"/>
          <w:color w:val="2D3B45"/>
        </w:rPr>
        <w:t>ontent</w:t>
      </w:r>
      <w:r w:rsidRPr="009C78ED">
        <w:rPr>
          <w:rFonts w:eastAsia="Times New Roman" w:cstheme="minorHAnsi"/>
          <w:color w:val="2D3B45"/>
        </w:rPr>
        <w:t xml:space="preserve"> </w:t>
      </w:r>
      <w:r>
        <w:rPr>
          <w:rFonts w:eastAsia="Times New Roman" w:cstheme="minorHAnsi"/>
          <w:color w:val="2D3B45"/>
        </w:rPr>
        <w:t>o</w:t>
      </w:r>
      <w:r w:rsidRPr="009C78ED">
        <w:rPr>
          <w:rFonts w:eastAsia="Times New Roman" w:cstheme="minorHAnsi"/>
          <w:color w:val="2D3B45"/>
        </w:rPr>
        <w:t>utline complete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3</w:t>
      </w:r>
      <w:r w:rsidR="005A3EC8">
        <w:rPr>
          <w:rFonts w:eastAsia="Times New Roman" w:cstheme="minorHAnsi"/>
          <w:b/>
          <w:bCs/>
          <w:color w:val="2D3B45"/>
        </w:rPr>
        <w:t>,</w:t>
      </w:r>
      <w:r w:rsidRPr="009C78ED">
        <w:rPr>
          <w:rFonts w:eastAsia="Times New Roman" w:cstheme="minorHAnsi"/>
          <w:b/>
          <w:bCs/>
          <w:color w:val="2D3B45"/>
        </w:rPr>
        <w:t> Paym</w:t>
      </w:r>
      <w:bookmarkStart w:id="0" w:name="_GoBack"/>
      <w:bookmarkEnd w:id="0"/>
      <w:r w:rsidRPr="009C78ED">
        <w:rPr>
          <w:rFonts w:eastAsia="Times New Roman" w:cstheme="minorHAnsi"/>
          <w:b/>
          <w:bCs/>
          <w:color w:val="2D3B45"/>
        </w:rPr>
        <w:t>ent 1</w:t>
      </w:r>
    </w:p>
    <w:p w14:paraId="7EB07539" w14:textId="64F363C5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March 26:</w:t>
      </w:r>
      <w:r w:rsidRPr="009C78ED">
        <w:rPr>
          <w:rFonts w:eastAsia="Times New Roman" w:cstheme="minorHAnsi"/>
          <w:color w:val="2D3B45"/>
        </w:rPr>
        <w:t xml:space="preserve"> Media/interactions </w:t>
      </w:r>
      <w:r w:rsidR="005A3EC8" w:rsidRPr="009C78ED">
        <w:rPr>
          <w:rFonts w:eastAsia="Times New Roman" w:cstheme="minorHAnsi"/>
          <w:color w:val="2D3B45"/>
        </w:rPr>
        <w:t>identified,</w:t>
      </w:r>
      <w:r w:rsidRPr="009C78ED">
        <w:rPr>
          <w:rFonts w:eastAsia="Times New Roman" w:cstheme="minorHAnsi"/>
          <w:color w:val="2D3B45"/>
        </w:rPr>
        <w:t xml:space="preserve"> and story board completed. </w:t>
      </w:r>
      <w:r w:rsidRPr="009C78ED">
        <w:rPr>
          <w:rFonts w:eastAsia="Times New Roman" w:cstheme="minorHAnsi"/>
          <w:b/>
          <w:bCs/>
          <w:color w:val="2D3B45"/>
        </w:rPr>
        <w:t>Milestone 4</w:t>
      </w:r>
    </w:p>
    <w:p w14:paraId="528E0E9B" w14:textId="2E6FE258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April 22:</w:t>
      </w:r>
      <w:r w:rsidRPr="009C78ED">
        <w:rPr>
          <w:rFonts w:eastAsia="Times New Roman" w:cstheme="minorHAnsi"/>
          <w:color w:val="2D3B45"/>
        </w:rPr>
        <w:t> First third of your course transformation/open resource creation project is complete</w:t>
      </w:r>
      <w:r w:rsidR="000F2825">
        <w:rPr>
          <w:rFonts w:eastAsia="Times New Roman" w:cstheme="minorHAnsi"/>
          <w:color w:val="2D3B45"/>
        </w:rPr>
        <w:t xml:space="preserve"> - </w:t>
      </w:r>
      <w:r w:rsidRPr="009C78ED">
        <w:rPr>
          <w:rFonts w:eastAsia="Times New Roman" w:cstheme="minorHAnsi"/>
          <w:b/>
          <w:bCs/>
          <w:color w:val="2D3B45"/>
        </w:rPr>
        <w:t>Milestone 5</w:t>
      </w:r>
    </w:p>
    <w:p w14:paraId="2ED336BD" w14:textId="26021E17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May 21:</w:t>
      </w:r>
      <w:r w:rsidRPr="009C78ED">
        <w:rPr>
          <w:rFonts w:eastAsia="Times New Roman" w:cstheme="minorHAnsi"/>
          <w:color w:val="2D3B45"/>
        </w:rPr>
        <w:t> 2/3</w:t>
      </w:r>
      <w:r w:rsidR="000F2825">
        <w:rPr>
          <w:rFonts w:eastAsia="Times New Roman" w:cstheme="minorHAnsi"/>
          <w:color w:val="2D3B45"/>
        </w:rPr>
        <w:t xml:space="preserve"> of course transformation/open resource creation project is</w:t>
      </w:r>
      <w:r w:rsidRPr="009C78ED">
        <w:rPr>
          <w:rFonts w:eastAsia="Times New Roman" w:cstheme="minorHAnsi"/>
          <w:color w:val="2D3B45"/>
        </w:rPr>
        <w:t xml:space="preserve"> complete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6</w:t>
      </w:r>
    </w:p>
    <w:p w14:paraId="77E7AFBF" w14:textId="5385A2A5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June 21:</w:t>
      </w:r>
      <w:r w:rsidRPr="009C78ED">
        <w:rPr>
          <w:rFonts w:eastAsia="Times New Roman" w:cstheme="minorHAnsi"/>
          <w:color w:val="2D3B45"/>
        </w:rPr>
        <w:t> All content in to team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7</w:t>
      </w:r>
      <w:r w:rsidR="005A3EC8">
        <w:rPr>
          <w:rFonts w:eastAsia="Times New Roman" w:cstheme="minorHAnsi"/>
          <w:b/>
          <w:bCs/>
          <w:color w:val="2D3B45"/>
        </w:rPr>
        <w:t>,</w:t>
      </w:r>
      <w:r w:rsidRPr="009C78ED">
        <w:rPr>
          <w:rFonts w:eastAsia="Times New Roman" w:cstheme="minorHAnsi"/>
          <w:b/>
          <w:bCs/>
          <w:color w:val="2D3B45"/>
        </w:rPr>
        <w:t> Payment 2</w:t>
      </w:r>
    </w:p>
    <w:p w14:paraId="0E4E3058" w14:textId="26B07D40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June 24:</w:t>
      </w:r>
      <w:r w:rsidRPr="009C78ED">
        <w:rPr>
          <w:rFonts w:eastAsia="Times New Roman" w:cstheme="minorHAnsi"/>
          <w:color w:val="2D3B45"/>
        </w:rPr>
        <w:t> All content and resources created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8</w:t>
      </w:r>
    </w:p>
    <w:p w14:paraId="68A1607B" w14:textId="367F5A0A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July 8:</w:t>
      </w:r>
      <w:r w:rsidRPr="009C78ED">
        <w:rPr>
          <w:rFonts w:eastAsia="Times New Roman" w:cstheme="minorHAnsi"/>
          <w:color w:val="2D3B45"/>
        </w:rPr>
        <w:t> All media is finished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9</w:t>
      </w:r>
    </w:p>
    <w:p w14:paraId="11FF3796" w14:textId="020FBFC5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July 29:</w:t>
      </w:r>
      <w:r w:rsidRPr="009C78ED">
        <w:rPr>
          <w:rFonts w:eastAsia="Times New Roman" w:cstheme="minorHAnsi"/>
          <w:color w:val="2D3B45"/>
        </w:rPr>
        <w:t> Course will be finished in platform/</w:t>
      </w:r>
      <w:r w:rsidR="000F2825">
        <w:rPr>
          <w:rFonts w:eastAsia="Times New Roman" w:cstheme="minorHAnsi"/>
          <w:color w:val="2D3B45"/>
        </w:rPr>
        <w:t>c</w:t>
      </w:r>
      <w:r w:rsidRPr="009C78ED">
        <w:rPr>
          <w:rFonts w:eastAsia="Times New Roman" w:cstheme="minorHAnsi"/>
          <w:color w:val="2D3B45"/>
        </w:rPr>
        <w:t xml:space="preserve">omplete </w:t>
      </w:r>
      <w:r>
        <w:rPr>
          <w:rFonts w:eastAsia="Times New Roman" w:cstheme="minorHAnsi"/>
          <w:color w:val="2D3B45"/>
        </w:rPr>
        <w:t>r</w:t>
      </w:r>
      <w:r w:rsidRPr="009C78ED">
        <w:rPr>
          <w:rFonts w:eastAsia="Times New Roman" w:cstheme="minorHAnsi"/>
          <w:color w:val="2D3B45"/>
        </w:rPr>
        <w:t>eview </w:t>
      </w:r>
      <w:r w:rsidRPr="009C78ED">
        <w:rPr>
          <w:rFonts w:eastAsia="Times New Roman" w:cstheme="minorHAnsi"/>
          <w:b/>
          <w:bCs/>
          <w:color w:val="2D3B45"/>
        </w:rPr>
        <w:t>Milestone 10</w:t>
      </w:r>
    </w:p>
    <w:p w14:paraId="0704345C" w14:textId="77777777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Aug 12:</w:t>
      </w:r>
      <w:r w:rsidRPr="009C78ED">
        <w:rPr>
          <w:rFonts w:eastAsia="Times New Roman" w:cstheme="minorHAnsi"/>
          <w:color w:val="2D3B45"/>
        </w:rPr>
        <w:t xml:space="preserve"> Course is finished </w:t>
      </w:r>
      <w:r>
        <w:rPr>
          <w:rFonts w:eastAsia="Times New Roman" w:cstheme="minorHAnsi"/>
          <w:color w:val="2D3B45"/>
        </w:rPr>
        <w:t xml:space="preserve">- </w:t>
      </w:r>
      <w:r w:rsidRPr="00960817">
        <w:rPr>
          <w:rFonts w:eastAsia="Times New Roman" w:cstheme="minorHAnsi"/>
          <w:b/>
          <w:color w:val="2D3B45"/>
        </w:rPr>
        <w:t>Milestone 11</w:t>
      </w:r>
    </w:p>
    <w:p w14:paraId="4759701C" w14:textId="77777777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390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color w:val="2D3B45"/>
        </w:rPr>
        <w:t>~~ Discussion of implementation/navigation of the resource</w:t>
      </w:r>
    </w:p>
    <w:p w14:paraId="4D2EAEF9" w14:textId="7A3BA632" w:rsidR="000F0B92" w:rsidRDefault="000F0B92" w:rsidP="000F0B92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9C78ED">
        <w:rPr>
          <w:rFonts w:eastAsia="Times New Roman" w:cstheme="minorHAnsi"/>
          <w:b/>
          <w:bCs/>
          <w:color w:val="2D3B45"/>
        </w:rPr>
        <w:t>August 26:</w:t>
      </w:r>
      <w:r w:rsidRPr="009C78ED">
        <w:rPr>
          <w:rFonts w:eastAsia="Times New Roman" w:cstheme="minorHAnsi"/>
          <w:color w:val="2D3B45"/>
        </w:rPr>
        <w:t> Class begins </w:t>
      </w:r>
      <w:r w:rsidR="000F2825">
        <w:rPr>
          <w:rFonts w:eastAsia="Times New Roman" w:cstheme="minorHAnsi"/>
          <w:color w:val="2D3B45"/>
        </w:rPr>
        <w:t xml:space="preserve">- </w:t>
      </w:r>
      <w:r w:rsidRPr="009C78ED">
        <w:rPr>
          <w:rFonts w:eastAsia="Times New Roman" w:cstheme="minorHAnsi"/>
          <w:b/>
          <w:bCs/>
          <w:color w:val="2D3B45"/>
        </w:rPr>
        <w:t>Milestone 12</w:t>
      </w:r>
      <w:r w:rsidRPr="009C78ED">
        <w:rPr>
          <w:rFonts w:eastAsia="Times New Roman" w:cstheme="minorHAnsi"/>
          <w:color w:val="2D3B45"/>
        </w:rPr>
        <w:t> </w:t>
      </w:r>
    </w:p>
    <w:p w14:paraId="12FB6744" w14:textId="192B5D77" w:rsidR="000F0B92" w:rsidRPr="009C78ED" w:rsidRDefault="000F0B92" w:rsidP="000F0B92">
      <w:pPr>
        <w:shd w:val="clear" w:color="auto" w:fill="FFFFFF"/>
        <w:spacing w:before="100" w:beforeAutospacing="1" w:after="100" w:afterAutospacing="1"/>
        <w:ind w:left="15" w:firstLine="705"/>
        <w:rPr>
          <w:rFonts w:eastAsia="Times New Roman" w:cstheme="minorHAnsi"/>
          <w:color w:val="2D3B45"/>
        </w:rPr>
      </w:pPr>
      <w:r>
        <w:rPr>
          <w:rFonts w:eastAsia="Times New Roman" w:cstheme="minorHAnsi"/>
          <w:color w:val="2D3B45"/>
        </w:rPr>
        <w:t>~</w:t>
      </w:r>
      <w:r w:rsidRPr="009C78ED">
        <w:rPr>
          <w:rFonts w:eastAsia="Times New Roman" w:cstheme="minorHAnsi"/>
          <w:color w:val="2D3B45"/>
        </w:rPr>
        <w:t>3-4 weeks after course starts</w:t>
      </w:r>
      <w:r w:rsidR="000F2825">
        <w:rPr>
          <w:rFonts w:eastAsia="Times New Roman" w:cstheme="minorHAnsi"/>
          <w:color w:val="2D3B45"/>
        </w:rPr>
        <w:t xml:space="preserve"> - </w:t>
      </w:r>
      <w:r w:rsidRPr="009C78ED">
        <w:rPr>
          <w:rFonts w:eastAsia="Times New Roman" w:cstheme="minorHAnsi"/>
          <w:color w:val="2D3B45"/>
        </w:rPr>
        <w:t> </w:t>
      </w:r>
      <w:r w:rsidRPr="009C78ED">
        <w:rPr>
          <w:rFonts w:eastAsia="Times New Roman" w:cstheme="minorHAnsi"/>
          <w:b/>
          <w:bCs/>
          <w:color w:val="2D3B45"/>
        </w:rPr>
        <w:t>Payment 3</w:t>
      </w:r>
    </w:p>
    <w:p w14:paraId="538A318D" w14:textId="2CC392BF" w:rsidR="00C1201F" w:rsidRDefault="00C1201F" w:rsidP="00C1201F">
      <w:pPr>
        <w:pStyle w:val="Heading1"/>
        <w:jc w:val="center"/>
      </w:pPr>
    </w:p>
    <w:p w14:paraId="330C3382" w14:textId="77777777" w:rsidR="00C1201F" w:rsidRPr="00923B77" w:rsidRDefault="00C1201F" w:rsidP="00923B77"/>
    <w:sectPr w:rsidR="00C1201F" w:rsidRPr="00923B77" w:rsidSect="00AD42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0263" w14:textId="77777777" w:rsidR="00EC077C" w:rsidRDefault="00EC077C" w:rsidP="00923B77">
      <w:r>
        <w:separator/>
      </w:r>
    </w:p>
  </w:endnote>
  <w:endnote w:type="continuationSeparator" w:id="0">
    <w:p w14:paraId="19736254" w14:textId="77777777" w:rsidR="00EC077C" w:rsidRDefault="00EC077C" w:rsidP="0092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840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3C430" w14:textId="649E1C49" w:rsidR="00FA6284" w:rsidRDefault="00FA6284" w:rsidP="008463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1FFF58" w14:textId="77777777" w:rsidR="00FA6284" w:rsidRDefault="00FA6284" w:rsidP="00FA6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310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454D1" w14:textId="346C2069" w:rsidR="00FA6284" w:rsidRDefault="00FA6284" w:rsidP="008463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CCFBCA" w14:textId="77777777" w:rsidR="00FA6284" w:rsidRDefault="00FA6284" w:rsidP="00FA62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F261" w14:textId="77777777" w:rsidR="00FA078F" w:rsidRDefault="00FA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60DE" w14:textId="77777777" w:rsidR="00EC077C" w:rsidRDefault="00EC077C" w:rsidP="00923B77">
      <w:r>
        <w:separator/>
      </w:r>
    </w:p>
  </w:footnote>
  <w:footnote w:type="continuationSeparator" w:id="0">
    <w:p w14:paraId="34B4B929" w14:textId="77777777" w:rsidR="00EC077C" w:rsidRDefault="00EC077C" w:rsidP="0092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FD80" w14:textId="77777777" w:rsidR="00FA078F" w:rsidRDefault="00FA0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0C09" w14:textId="4B634A0C" w:rsidR="00923B77" w:rsidRDefault="00D40B29">
    <w:pPr>
      <w:pStyle w:val="Header"/>
    </w:pPr>
    <w:r>
      <w:t>Name:</w:t>
    </w:r>
    <w:r w:rsidR="00FA078F">
      <w:t xml:space="preserve"> </w:t>
    </w:r>
    <w:r>
      <w:ptab w:relativeTo="margin" w:alignment="center" w:leader="none"/>
    </w:r>
    <w:r>
      <w:t xml:space="preserve">Course: </w:t>
    </w:r>
    <w:r>
      <w:ptab w:relativeTo="margin" w:alignment="right" w:leader="none"/>
    </w:r>
    <w:r>
      <w:t>Campus:</w:t>
    </w:r>
    <w:r w:rsidR="00FA078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E067" w14:textId="77777777" w:rsidR="00FA078F" w:rsidRDefault="00FA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41D"/>
    <w:multiLevelType w:val="multilevel"/>
    <w:tmpl w:val="927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3B6"/>
    <w:multiLevelType w:val="hybridMultilevel"/>
    <w:tmpl w:val="337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266E"/>
    <w:multiLevelType w:val="hybridMultilevel"/>
    <w:tmpl w:val="F66A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480F"/>
    <w:multiLevelType w:val="hybridMultilevel"/>
    <w:tmpl w:val="347C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1360D"/>
    <w:multiLevelType w:val="hybridMultilevel"/>
    <w:tmpl w:val="BBF6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31A1C"/>
    <w:multiLevelType w:val="hybridMultilevel"/>
    <w:tmpl w:val="C56C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207B"/>
    <w:multiLevelType w:val="hybridMultilevel"/>
    <w:tmpl w:val="3D58C120"/>
    <w:lvl w:ilvl="0" w:tplc="5B065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F7"/>
    <w:rsid w:val="00010D45"/>
    <w:rsid w:val="000F0B92"/>
    <w:rsid w:val="000F2825"/>
    <w:rsid w:val="000F3222"/>
    <w:rsid w:val="00195AA1"/>
    <w:rsid w:val="001C6933"/>
    <w:rsid w:val="0024467B"/>
    <w:rsid w:val="003A7572"/>
    <w:rsid w:val="00485FCC"/>
    <w:rsid w:val="00524F5B"/>
    <w:rsid w:val="005A3EC8"/>
    <w:rsid w:val="005C6D30"/>
    <w:rsid w:val="00645D1B"/>
    <w:rsid w:val="006468AE"/>
    <w:rsid w:val="006812C1"/>
    <w:rsid w:val="006B4D46"/>
    <w:rsid w:val="008330B2"/>
    <w:rsid w:val="00886117"/>
    <w:rsid w:val="009002B7"/>
    <w:rsid w:val="00923B77"/>
    <w:rsid w:val="00932A79"/>
    <w:rsid w:val="009A12A2"/>
    <w:rsid w:val="00AD42F7"/>
    <w:rsid w:val="00BC10A9"/>
    <w:rsid w:val="00C1201F"/>
    <w:rsid w:val="00C77E1C"/>
    <w:rsid w:val="00CE4F03"/>
    <w:rsid w:val="00CF5F02"/>
    <w:rsid w:val="00D40B29"/>
    <w:rsid w:val="00E53001"/>
    <w:rsid w:val="00EC077C"/>
    <w:rsid w:val="00FA078F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B84B"/>
  <w15:chartTrackingRefBased/>
  <w15:docId w15:val="{87F3DF85-9C96-B14E-8AA2-ACB3613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2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42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3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3B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77"/>
  </w:style>
  <w:style w:type="paragraph" w:styleId="Footer">
    <w:name w:val="footer"/>
    <w:basedOn w:val="Normal"/>
    <w:link w:val="FooterChar"/>
    <w:uiPriority w:val="99"/>
    <w:unhideWhenUsed/>
    <w:rsid w:val="0092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77"/>
  </w:style>
  <w:style w:type="paragraph" w:styleId="ListParagraph">
    <w:name w:val="List Paragraph"/>
    <w:basedOn w:val="Normal"/>
    <w:uiPriority w:val="34"/>
    <w:qFormat/>
    <w:rsid w:val="00923B7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584">
          <w:marLeft w:val="-1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.geneseo.edu/" TargetMode="External"/><Relationship Id="rId13" Type="http://schemas.openxmlformats.org/officeDocument/2006/relationships/hyperlink" Target="https://openstax.org/details/principles-macroeconomic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docs.google.com/document/d/1lJcRwDrqRrea4HgnDdv8vnwiPt2q4W-Kgf_qbQXaCTM/edit?usp=sharing" TargetMode="External"/><Relationship Id="rId12" Type="http://schemas.openxmlformats.org/officeDocument/2006/relationships/hyperlink" Target="http://oer.psu.ed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ercommon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choo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rlot.org/merlot/index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advanced_image_search" TargetMode="External"/><Relationship Id="rId14" Type="http://schemas.openxmlformats.org/officeDocument/2006/relationships/hyperlink" Target="https://creativecommons.org/licens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dcterms:created xsi:type="dcterms:W3CDTF">2019-04-08T17:08:00Z</dcterms:created>
  <dcterms:modified xsi:type="dcterms:W3CDTF">2019-04-08T17:14:00Z</dcterms:modified>
</cp:coreProperties>
</file>